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0b34934" w14:textId="0b34934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3527C1" w:rsidR="003D00FF" w:rsidP="003D00FF" w:rsidRDefault="003D00FF">
      <w:pPr>
        <w:spacing w:line="240" w:lineRule="atLeast"/>
      </w:pPr>
      <w:r w:rsidRPr="003527C1">
        <w:t>TRGOVAČKI SUD U PAZINU</w:t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E3710C">
        <w:t xml:space="preserve">     </w:t>
      </w:r>
    </w:p>
    <w:p w:rsidR="003D00FF" w:rsidP="003D00FF" w:rsidRDefault="003D00FF">
      <w:pPr>
        <w:spacing w:line="240" w:lineRule="atLeast"/>
      </w:pPr>
      <w:r w:rsidRPr="003527C1">
        <w:t>52000</w:t>
      </w:r>
      <w:r>
        <w:t xml:space="preserve"> PAZIN, </w:t>
      </w:r>
      <w:proofErr w:type="spellStart"/>
      <w:r>
        <w:t>Dršćevka</w:t>
      </w:r>
      <w:proofErr w:type="spellEnd"/>
      <w:r>
        <w:t xml:space="preserve">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Pr="003527C1">
        <w:br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</w:p>
    <w:p w:rsidR="003D00FF" w:rsidP="003D00FF" w:rsidRDefault="003D00FF">
      <w:pPr>
        <w:spacing w:line="240" w:lineRule="atLeast"/>
      </w:pPr>
      <w:r w:rsidRPr="003527C1">
        <w:tab/>
      </w:r>
      <w:r w:rsidRPr="003527C1">
        <w:tab/>
      </w:r>
      <w:r w:rsidRPr="003527C1">
        <w:tab/>
      </w:r>
    </w:p>
    <w:p w:rsidR="00195462" w:rsidP="00195462" w:rsidRDefault="00195462">
      <w:pPr>
        <w:spacing w:line="240" w:lineRule="atLeast"/>
        <w:jc w:val="right"/>
      </w:pPr>
      <w:proofErr w:type="spellStart"/>
      <w:r>
        <w:t>Posl</w:t>
      </w:r>
      <w:proofErr w:type="spellEnd"/>
      <w:r>
        <w:t>. broj: 4 St-</w:t>
      </w:r>
      <w:r w:rsidR="00710678">
        <w:t>826/2016-213</w:t>
      </w:r>
    </w:p>
    <w:p w:rsidR="00195462" w:rsidP="003D00FF" w:rsidRDefault="00195462">
      <w:pPr>
        <w:spacing w:line="240" w:lineRule="atLeast"/>
        <w:jc w:val="center"/>
      </w:pPr>
    </w:p>
    <w:p w:rsidRPr="003527C1" w:rsidR="003D00FF" w:rsidP="003D00FF" w:rsidRDefault="003D00FF">
      <w:pPr>
        <w:spacing w:line="240" w:lineRule="atLeast"/>
        <w:jc w:val="center"/>
      </w:pPr>
      <w:r w:rsidRPr="003527C1">
        <w:t>Z A P I S N I K</w:t>
      </w:r>
    </w:p>
    <w:p w:rsidRPr="003527C1" w:rsidR="003D00FF" w:rsidP="003D00FF" w:rsidRDefault="00F522F9">
      <w:pPr>
        <w:spacing w:line="240" w:lineRule="atLeast"/>
        <w:jc w:val="center"/>
      </w:pPr>
      <w:r>
        <w:t>o</w:t>
      </w:r>
      <w:r w:rsidRPr="00475553" w:rsidR="003D00FF">
        <w:t xml:space="preserve">d </w:t>
      </w:r>
      <w:r w:rsidR="00710678">
        <w:t>25</w:t>
      </w:r>
      <w:r w:rsidR="003D00FF">
        <w:t xml:space="preserve">. </w:t>
      </w:r>
      <w:r w:rsidR="00710678">
        <w:t>studenog</w:t>
      </w:r>
      <w:r w:rsidR="00342AAA">
        <w:t xml:space="preserve"> </w:t>
      </w:r>
      <w:r w:rsidRPr="00475553" w:rsidR="003D00FF">
        <w:t>201</w:t>
      </w:r>
      <w:r w:rsidR="00F15202">
        <w:t>9</w:t>
      </w:r>
      <w:r w:rsidRPr="003527C1" w:rsidR="003D00FF">
        <w:t>.</w:t>
      </w:r>
    </w:p>
    <w:p w:rsidR="003D00FF" w:rsidP="003D00FF" w:rsidRDefault="00F522F9">
      <w:pPr>
        <w:jc w:val="center"/>
      </w:pPr>
      <w:r>
        <w:t>s</w:t>
      </w:r>
      <w:r w:rsidRPr="001B4754" w:rsidR="003D00FF">
        <w:t xml:space="preserve">astavljen kod Trgovačkog suda u Pazinu </w:t>
      </w:r>
    </w:p>
    <w:p w:rsidR="003D00FF" w:rsidP="003D00FF" w:rsidRDefault="003D00FF">
      <w:pPr>
        <w:jc w:val="center"/>
      </w:pPr>
      <w:r w:rsidRPr="001B4754">
        <w:t xml:space="preserve">o </w:t>
      </w:r>
      <w:r>
        <w:t>završnom ročištu vjerovnika</w:t>
      </w:r>
      <w:r w:rsidRPr="001B4754">
        <w:t xml:space="preserve"> </w:t>
      </w:r>
    </w:p>
    <w:p w:rsidR="00710678" w:rsidP="00710678" w:rsidRDefault="003D00FF">
      <w:pPr>
        <w:jc w:val="center"/>
      </w:pPr>
      <w:r w:rsidRPr="001B4754">
        <w:t xml:space="preserve">u stečajnom postupku nad </w:t>
      </w:r>
      <w:r>
        <w:t xml:space="preserve">stečajnim dužnikom </w:t>
      </w:r>
    </w:p>
    <w:p w:rsidR="003D00FF" w:rsidP="00710678" w:rsidRDefault="00710678">
      <w:pPr>
        <w:spacing w:line="240" w:lineRule="atLeast"/>
        <w:ind w:firstLine="720"/>
        <w:jc w:val="center"/>
      </w:pPr>
      <w:r>
        <w:t xml:space="preserve"> </w:t>
      </w:r>
      <w:r>
        <w:rPr>
          <w:sz w:val="23"/>
          <w:szCs w:val="23"/>
        </w:rPr>
        <w:t xml:space="preserve">stečajnom masom iza AUDAX d. o. o. u stečaju Zagreb, </w:t>
      </w:r>
      <w:proofErr w:type="spellStart"/>
      <w:r>
        <w:rPr>
          <w:sz w:val="23"/>
          <w:szCs w:val="23"/>
        </w:rPr>
        <w:t>Horvatovac</w:t>
      </w:r>
      <w:proofErr w:type="spellEnd"/>
      <w:r>
        <w:rPr>
          <w:sz w:val="23"/>
          <w:szCs w:val="23"/>
        </w:rPr>
        <w:t xml:space="preserve"> 13, OIB 22805166659</w:t>
      </w:r>
      <w:r w:rsidR="00C465D7">
        <w:rPr>
          <w:rStyle w:val="Brojstranice"/>
        </w:rPr>
        <w:t>.</w:t>
      </w:r>
    </w:p>
    <w:p w:rsidR="00055E77" w:rsidP="003D00FF" w:rsidRDefault="00055E77">
      <w:pPr>
        <w:spacing w:line="240" w:lineRule="atLeast"/>
        <w:ind w:firstLine="720"/>
        <w:jc w:val="center"/>
      </w:pPr>
    </w:p>
    <w:p w:rsidRPr="003527C1" w:rsidR="003D00FF" w:rsidP="003D00FF" w:rsidRDefault="003D00FF">
      <w:pPr>
        <w:spacing w:line="240" w:lineRule="atLeast"/>
        <w:ind w:firstLine="720"/>
        <w:jc w:val="center"/>
      </w:pPr>
      <w:r w:rsidRPr="003527C1">
        <w:t xml:space="preserve">  </w:t>
      </w:r>
    </w:p>
    <w:p w:rsidRPr="003527C1" w:rsidR="003D00FF" w:rsidP="003D00FF" w:rsidRDefault="003D00FF">
      <w:pPr>
        <w:spacing w:line="240" w:lineRule="atLeast"/>
        <w:jc w:val="both"/>
      </w:pPr>
      <w:r w:rsidRPr="003527C1">
        <w:t>OD SUDA NAZOČNI:</w:t>
      </w:r>
    </w:p>
    <w:p w:rsidRPr="003527C1" w:rsidR="003D00FF" w:rsidP="003D00FF" w:rsidRDefault="003314AF">
      <w:pPr>
        <w:spacing w:line="240" w:lineRule="atLeast"/>
        <w:jc w:val="both"/>
      </w:pPr>
      <w:r>
        <w:t>Tijana Licul</w:t>
      </w:r>
      <w:r w:rsidR="003D00FF">
        <w:t>, stečajna sutkinja</w:t>
      </w:r>
      <w:r w:rsidRPr="003527C1" w:rsidR="003D00FF">
        <w:t xml:space="preserve"> </w:t>
      </w:r>
    </w:p>
    <w:p w:rsidRPr="003527C1" w:rsidR="003D00FF" w:rsidP="003D00FF" w:rsidRDefault="00710678">
      <w:pPr>
        <w:spacing w:line="240" w:lineRule="atLeast"/>
        <w:jc w:val="both"/>
      </w:pPr>
      <w:r>
        <w:t>Sanja Prodan, zapisničarka</w:t>
      </w:r>
    </w:p>
    <w:p w:rsidR="004C6CA1" w:rsidP="003D00FF" w:rsidRDefault="004C6CA1">
      <w:pPr>
        <w:spacing w:line="240" w:lineRule="atLeast"/>
        <w:jc w:val="both"/>
      </w:pPr>
    </w:p>
    <w:p w:rsidR="004C6CA1" w:rsidP="003D00FF" w:rsidRDefault="004C6CA1">
      <w:pPr>
        <w:spacing w:line="240" w:lineRule="atLeast"/>
        <w:jc w:val="both"/>
      </w:pPr>
      <w:r>
        <w:t xml:space="preserve">Stečajni upravitelj: </w:t>
      </w:r>
      <w:r w:rsidR="00710678">
        <w:t>Zdravko Kuzmić</w:t>
      </w:r>
    </w:p>
    <w:p w:rsidRPr="003527C1" w:rsidR="00A206D8" w:rsidP="003D00FF" w:rsidRDefault="00A206D8">
      <w:pPr>
        <w:spacing w:line="240" w:lineRule="atLeast"/>
        <w:jc w:val="both"/>
      </w:pPr>
    </w:p>
    <w:p w:rsidRPr="00475553" w:rsidR="003D00FF" w:rsidP="003D00FF" w:rsidRDefault="003D00FF">
      <w:pPr>
        <w:spacing w:line="240" w:lineRule="atLeast"/>
        <w:jc w:val="both"/>
      </w:pPr>
      <w:r w:rsidRPr="00475553">
        <w:t>Počet</w:t>
      </w:r>
      <w:r w:rsidRPr="00761516">
        <w:t xml:space="preserve">ak u </w:t>
      </w:r>
      <w:r w:rsidR="0097731C">
        <w:t>12</w:t>
      </w:r>
      <w:r w:rsidR="00D7663C">
        <w:t>,00</w:t>
      </w:r>
      <w:r w:rsidRPr="00761516">
        <w:t xml:space="preserve"> sati. Ročište</w:t>
      </w:r>
      <w:r w:rsidRPr="00475553">
        <w:t xml:space="preserve"> je javno.</w:t>
      </w:r>
    </w:p>
    <w:p w:rsidRPr="003767FF" w:rsidR="003D00FF" w:rsidP="003D00FF" w:rsidRDefault="003D00FF">
      <w:pPr>
        <w:spacing w:line="240" w:lineRule="atLeast"/>
        <w:jc w:val="both"/>
      </w:pPr>
      <w:r w:rsidRPr="003767FF">
        <w:t>Utvrđuje se da su pristupili:</w:t>
      </w:r>
    </w:p>
    <w:p w:rsidR="003D00FF" w:rsidP="003D00FF" w:rsidRDefault="00E90334">
      <w:pPr>
        <w:spacing w:line="240" w:lineRule="atLeast"/>
        <w:jc w:val="both"/>
      </w:pPr>
      <w:r>
        <w:t xml:space="preserve">1/ za vjerovnika RH </w:t>
      </w:r>
      <w:r w:rsidR="00785A9D">
        <w:t>–</w:t>
      </w:r>
      <w:r>
        <w:t xml:space="preserve"> </w:t>
      </w:r>
      <w:r w:rsidR="0097731C">
        <w:t xml:space="preserve">Željko </w:t>
      </w:r>
      <w:proofErr w:type="spellStart"/>
      <w:r w:rsidR="0097731C">
        <w:t>Perčinlić</w:t>
      </w:r>
      <w:proofErr w:type="spellEnd"/>
    </w:p>
    <w:p w:rsidR="0097731C" w:rsidP="003D00FF" w:rsidRDefault="0097731C">
      <w:pPr>
        <w:spacing w:line="240" w:lineRule="atLeast"/>
        <w:jc w:val="both"/>
      </w:pPr>
      <w:r>
        <w:t xml:space="preserve">2/ za vjerovnika Danijela </w:t>
      </w:r>
      <w:proofErr w:type="spellStart"/>
      <w:r>
        <w:t>Starmana</w:t>
      </w:r>
      <w:proofErr w:type="spellEnd"/>
      <w:r>
        <w:t xml:space="preserve">  -  pun. Lana </w:t>
      </w:r>
      <w:proofErr w:type="spellStart"/>
      <w:r>
        <w:t>Dodig</w:t>
      </w:r>
      <w:proofErr w:type="spellEnd"/>
      <w:r>
        <w:t xml:space="preserve">, </w:t>
      </w:r>
    </w:p>
    <w:p w:rsidR="0097731C" w:rsidP="003D00FF" w:rsidRDefault="0097731C">
      <w:pPr>
        <w:spacing w:line="240" w:lineRule="atLeast"/>
        <w:jc w:val="both"/>
      </w:pPr>
      <w:r>
        <w:t xml:space="preserve">3/ za vjerovnika AYC – pun. Mirjana </w:t>
      </w:r>
      <w:proofErr w:type="spellStart"/>
      <w:r>
        <w:t>Žrvnar</w:t>
      </w:r>
      <w:proofErr w:type="spellEnd"/>
      <w:r>
        <w:t>.</w:t>
      </w:r>
    </w:p>
    <w:p w:rsidR="00871AE8" w:rsidP="003D00FF" w:rsidRDefault="00871AE8">
      <w:pPr>
        <w:spacing w:line="240" w:lineRule="atLeast"/>
        <w:jc w:val="both"/>
      </w:pPr>
    </w:p>
    <w:p w:rsidRPr="00874F1F" w:rsidR="003D00FF" w:rsidP="003D00FF" w:rsidRDefault="003D00FF">
      <w:pPr>
        <w:ind w:firstLine="708"/>
        <w:jc w:val="both"/>
      </w:pPr>
      <w:r w:rsidRPr="00874F1F">
        <w:t xml:space="preserve">Dnevni red </w:t>
      </w:r>
      <w:r>
        <w:t>završnog ročišta vjerovnika</w:t>
      </w:r>
      <w:r w:rsidRPr="00874F1F">
        <w:t>:</w:t>
      </w:r>
    </w:p>
    <w:p w:rsidR="003314AF" w:rsidP="003314AF" w:rsidRDefault="003314AF">
      <w:pPr>
        <w:ind w:firstLine="708"/>
        <w:jc w:val="both"/>
      </w:pPr>
      <w:r>
        <w:t xml:space="preserve">1. Rasprava o završnom računu stečajnog upravitelja </w:t>
      </w:r>
    </w:p>
    <w:p w:rsidR="003314AF" w:rsidP="003314AF" w:rsidRDefault="003314AF">
      <w:pPr>
        <w:ind w:firstLine="708"/>
        <w:jc w:val="both"/>
      </w:pPr>
      <w:r>
        <w:t>2. Podnošenje prigovora na završni popis.</w:t>
      </w:r>
    </w:p>
    <w:p w:rsidR="00A206D8" w:rsidP="003D00FF" w:rsidRDefault="00A206D8">
      <w:pPr>
        <w:spacing w:line="240" w:lineRule="atLeast"/>
        <w:jc w:val="both"/>
      </w:pPr>
    </w:p>
    <w:p w:rsidR="00785A9D" w:rsidP="003D00FF" w:rsidRDefault="00785A9D">
      <w:pPr>
        <w:spacing w:line="240" w:lineRule="atLeast"/>
        <w:jc w:val="both"/>
      </w:pPr>
    </w:p>
    <w:p w:rsidR="0097731C" w:rsidP="003D00FF" w:rsidRDefault="003D00FF">
      <w:pPr>
        <w:spacing w:line="240" w:lineRule="atLeast"/>
        <w:jc w:val="both"/>
      </w:pPr>
      <w:r>
        <w:tab/>
        <w:t xml:space="preserve">Konstatira se da je završni račun </w:t>
      </w:r>
      <w:r w:rsidR="00195462">
        <w:t>stečajni upravit</w:t>
      </w:r>
      <w:r w:rsidR="00710678">
        <w:t>e</w:t>
      </w:r>
      <w:r w:rsidR="00195462">
        <w:t>lj</w:t>
      </w:r>
      <w:r w:rsidR="00E90334">
        <w:t xml:space="preserve"> dostavio </w:t>
      </w:r>
      <w:r w:rsidR="00710678">
        <w:t>18</w:t>
      </w:r>
      <w:r w:rsidR="00E90334">
        <w:t xml:space="preserve">. </w:t>
      </w:r>
      <w:r w:rsidR="00710678">
        <w:t>rujna</w:t>
      </w:r>
      <w:r w:rsidR="00E90334">
        <w:t xml:space="preserve"> 201</w:t>
      </w:r>
      <w:r w:rsidR="00195462">
        <w:t>9</w:t>
      </w:r>
      <w:r w:rsidR="00E90334">
        <w:t xml:space="preserve">., te da je isti </w:t>
      </w:r>
      <w:r>
        <w:t>objavljen na e-Oglasnoj pl</w:t>
      </w:r>
      <w:r w:rsidRPr="001D74C9">
        <w:t>oči suda</w:t>
      </w:r>
      <w:r w:rsidRPr="00761516">
        <w:t xml:space="preserve"> </w:t>
      </w:r>
      <w:r w:rsidR="00710678">
        <w:t>31</w:t>
      </w:r>
      <w:r w:rsidRPr="004342B8">
        <w:t xml:space="preserve">. </w:t>
      </w:r>
      <w:r w:rsidR="00710678">
        <w:t>listopada</w:t>
      </w:r>
      <w:r w:rsidR="00D547B4">
        <w:t xml:space="preserve"> 201</w:t>
      </w:r>
      <w:r w:rsidR="00195462">
        <w:t>9</w:t>
      </w:r>
      <w:r w:rsidRPr="004342B8">
        <w:t>.</w:t>
      </w:r>
      <w:r w:rsidR="00E90334">
        <w:t xml:space="preserve"> </w:t>
      </w:r>
    </w:p>
    <w:p w:rsidR="0097731C" w:rsidP="003D00FF" w:rsidRDefault="0097731C">
      <w:pPr>
        <w:spacing w:line="240" w:lineRule="atLeast"/>
        <w:jc w:val="both"/>
      </w:pPr>
    </w:p>
    <w:p w:rsidR="00CE0333" w:rsidP="003D00FF" w:rsidRDefault="0097731C">
      <w:pPr>
        <w:spacing w:line="240" w:lineRule="atLeast"/>
        <w:jc w:val="both"/>
      </w:pPr>
      <w:r>
        <w:t xml:space="preserve">14. studenog 2019. zaprimljen je prigovor vjerovnika AYC na završno izvješće, koje je objavljeno na e oglasnoj ploči 15. studenog 2019. Drugih prigovora nije bilo. </w:t>
      </w:r>
      <w:r w:rsidR="00E90334">
        <w:t xml:space="preserve"> </w:t>
      </w:r>
    </w:p>
    <w:p w:rsidR="00785A9D" w:rsidP="00785A9D" w:rsidRDefault="00785A9D">
      <w:pPr>
        <w:spacing w:line="240" w:lineRule="atLeast"/>
        <w:jc w:val="both"/>
      </w:pPr>
    </w:p>
    <w:p w:rsidR="00785A9D" w:rsidP="00785A9D" w:rsidRDefault="00785A9D">
      <w:pPr>
        <w:spacing w:line="240" w:lineRule="atLeast"/>
        <w:jc w:val="both"/>
      </w:pPr>
    </w:p>
    <w:p w:rsidR="00785A9D" w:rsidP="00785A9D" w:rsidRDefault="00785A9D">
      <w:pPr>
        <w:spacing w:line="240" w:lineRule="atLeast"/>
        <w:jc w:val="both"/>
      </w:pPr>
      <w:r>
        <w:tab/>
        <w:t xml:space="preserve">Prelazi se na točku 1. i 2. dnevnog reda: </w:t>
      </w:r>
    </w:p>
    <w:p w:rsidR="00785A9D" w:rsidP="00785A9D" w:rsidRDefault="00785A9D">
      <w:pPr>
        <w:ind w:firstLine="708"/>
        <w:jc w:val="both"/>
      </w:pPr>
      <w:r>
        <w:t>Rasprava o završnom izvješću stečajnog upravitelja i Podnošenje prigovora na završni popis.</w:t>
      </w:r>
    </w:p>
    <w:p w:rsidR="00CE0333" w:rsidP="00785A9D" w:rsidRDefault="00CE0333">
      <w:pPr>
        <w:ind w:firstLine="708"/>
        <w:jc w:val="both"/>
      </w:pPr>
    </w:p>
    <w:p w:rsidR="00785A9D" w:rsidP="00785A9D" w:rsidRDefault="00785A9D">
      <w:pPr>
        <w:spacing w:line="240" w:lineRule="atLeast"/>
        <w:jc w:val="both"/>
      </w:pPr>
      <w:r>
        <w:tab/>
        <w:t xml:space="preserve">Stečajni upravitelj izlaže završno izvješće te u bitnome iznosi sve navedeno u pisanom izvješću. </w:t>
      </w:r>
      <w:r w:rsidR="00DA2BB9">
        <w:t xml:space="preserve">U vezi rezervacije sredstava kako je to predložio navodi sljedeće: U trenutku pisanja </w:t>
      </w:r>
      <w:r w:rsidRPr="00DA2BB9" w:rsidR="00DA2BB9">
        <w:t xml:space="preserve">završnog izvješća na računu dužnika bilo je </w:t>
      </w:r>
      <w:r w:rsidR="00DA2BB9">
        <w:t xml:space="preserve">90.944,11 kn te je taj iznos stečajni upravitelj predložio da se rezervira za vođenje ne parnice kako je to omaškom napisano u izvješću, već </w:t>
      </w:r>
      <w:proofErr w:type="spellStart"/>
      <w:r w:rsidR="00DA2BB9">
        <w:t>prarničnog</w:t>
      </w:r>
      <w:proofErr w:type="spellEnd"/>
      <w:r w:rsidR="00DA2BB9">
        <w:t xml:space="preserve"> postupka kojeg će pokrenuti protiv odgovornih osoba dužnika. Naime, iz knjigovodstvenih podataka dužnika proizlazi da je dužnik 2017. povezanim osobama </w:t>
      </w:r>
      <w:r w:rsidR="00DA2BB9">
        <w:lastRenderedPageBreak/>
        <w:t xml:space="preserve">pozajmio iznos od 389.000,00 </w:t>
      </w:r>
      <w:proofErr w:type="spellStart"/>
      <w:r w:rsidR="00DA2BB9">
        <w:t>lkn</w:t>
      </w:r>
      <w:proofErr w:type="spellEnd"/>
      <w:r w:rsidR="00DA2BB9">
        <w:t xml:space="preserve">. U poslovnim knjigama dužnika nigdje nema podataka da je taj iznos vraćen, a na traženje stečajnog upravitelja da se ranije odgovorne osobe dužnika očituju o toj pozajmici, iste su se oglušile. Obzirom </w:t>
      </w:r>
      <w:proofErr w:type="spellStart"/>
      <w:r w:rsidR="00DA2BB9">
        <w:t>bna</w:t>
      </w:r>
      <w:proofErr w:type="spellEnd"/>
      <w:r w:rsidR="00DA2BB9">
        <w:t xml:space="preserve"> navedeno, a kako se radi o većem iznosu, stečajni upravitelj je dužan pokrenuti kazneni postupak., St. uprav. se konzultirao sa odvjetnicima u vezi tog stečajnog postupka, kazneno djelo zlouporabe povjerenja u gospodarskom poslovanju zastara je 19 godina, a po procjeni odvjetnika trošak tog kaznenog </w:t>
      </w:r>
      <w:proofErr w:type="spellStart"/>
      <w:r w:rsidR="00DA2BB9">
        <w:t>postuopka</w:t>
      </w:r>
      <w:proofErr w:type="spellEnd"/>
      <w:r w:rsidR="00DA2BB9">
        <w:t xml:space="preserve"> bi iznosio oko 30-ak tisuća kuna, ovisno </w:t>
      </w:r>
      <w:proofErr w:type="spellStart"/>
      <w:r w:rsidR="00DA2BB9">
        <w:t>otijeku</w:t>
      </w:r>
      <w:proofErr w:type="spellEnd"/>
      <w:r w:rsidR="00DA2BB9">
        <w:t xml:space="preserve"> i ishodu postupka. nakon sastavljanja završnog izvješća, stečajni upravitelj je podmirio još neke obveze stečajne mase, i to prvenstveno </w:t>
      </w:r>
      <w:proofErr w:type="spellStart"/>
      <w:r w:rsidR="00DA2BB9">
        <w:t>atezne</w:t>
      </w:r>
      <w:proofErr w:type="spellEnd"/>
      <w:r w:rsidR="00DA2BB9">
        <w:t xml:space="preserve"> kamate za račune koje su izdale marine, tako da je sada na računu preostao iznos od 40-ak </w:t>
      </w:r>
      <w:proofErr w:type="spellStart"/>
      <w:r w:rsidR="00DA2BB9">
        <w:t>tiuća</w:t>
      </w:r>
      <w:proofErr w:type="spellEnd"/>
      <w:r w:rsidR="00DA2BB9">
        <w:t xml:space="preserve"> kuna pa predlaže da se taj iznos stavi u rezervaciju za podmirenje troškova tog kaznenog postupka. </w:t>
      </w:r>
    </w:p>
    <w:p w:rsidR="00DA2BB9" w:rsidP="00785A9D" w:rsidRDefault="00DA2BB9">
      <w:pPr>
        <w:spacing w:line="240" w:lineRule="atLeast"/>
        <w:jc w:val="both"/>
      </w:pPr>
    </w:p>
    <w:p w:rsidR="00DA2BB9" w:rsidP="00785A9D" w:rsidRDefault="00DA2BB9">
      <w:pPr>
        <w:spacing w:line="240" w:lineRule="atLeast"/>
        <w:jc w:val="both"/>
      </w:pPr>
      <w:r>
        <w:tab/>
        <w:t xml:space="preserve">Vjerovnik RH predlaže da se istovremeno sa pokretanjem kaznenog postupka postavi i imovinskopravni zahtjev. </w:t>
      </w:r>
    </w:p>
    <w:p w:rsidR="00CE0333" w:rsidP="00785A9D" w:rsidRDefault="00CE0333">
      <w:pPr>
        <w:spacing w:line="240" w:lineRule="atLeast"/>
        <w:jc w:val="both"/>
      </w:pPr>
    </w:p>
    <w:p w:rsidR="00DA2BB9" w:rsidP="00785A9D" w:rsidRDefault="00DA2BB9">
      <w:pPr>
        <w:spacing w:line="240" w:lineRule="atLeast"/>
        <w:jc w:val="both"/>
      </w:pPr>
      <w:r>
        <w:tab/>
        <w:t xml:space="preserve">Stečajni upravitelj dostavlja u spis podnesak u kojem je obrazložena osnova prijedloga za rezervaciju sredstava te  prijedlog diobnog popisa. </w:t>
      </w:r>
    </w:p>
    <w:p w:rsidR="00DA2BB9" w:rsidP="00785A9D" w:rsidRDefault="00DA2BB9">
      <w:pPr>
        <w:spacing w:line="240" w:lineRule="atLeast"/>
        <w:jc w:val="both"/>
      </w:pPr>
    </w:p>
    <w:p w:rsidR="00DA2BB9" w:rsidP="00DA2BB9" w:rsidRDefault="00DA2BB9">
      <w:pPr>
        <w:spacing w:line="240" w:lineRule="atLeast"/>
        <w:ind w:firstLine="708"/>
        <w:jc w:val="both"/>
      </w:pPr>
      <w:r>
        <w:t xml:space="preserve">Sudac utvrđuje da se na računu suda nalazi iznos od 171.919,77 kn, koji iznos je preostao od unovčenja plovila. Isto tako se utvrđuje da je prethodno </w:t>
      </w:r>
      <w:proofErr w:type="spellStart"/>
      <w:r>
        <w:t>proipušteno</w:t>
      </w:r>
      <w:proofErr w:type="spellEnd"/>
      <w:r>
        <w:t xml:space="preserve"> odlučiti o zahtjevu AYC o povratu </w:t>
      </w:r>
      <w:proofErr w:type="spellStart"/>
      <w:r>
        <w:t>iznodsa</w:t>
      </w:r>
      <w:proofErr w:type="spellEnd"/>
      <w:r>
        <w:t xml:space="preserve"> od 11.971,26 kn koji je uplaćen na ime predujma za podmirivanje troškova u vezi prodaje plovila. </w:t>
      </w:r>
    </w:p>
    <w:p w:rsidR="00DA2BB9" w:rsidP="00785A9D" w:rsidRDefault="00DA2BB9">
      <w:pPr>
        <w:spacing w:line="240" w:lineRule="atLeast"/>
        <w:jc w:val="both"/>
      </w:pPr>
      <w:r>
        <w:tab/>
      </w:r>
    </w:p>
    <w:p w:rsidR="00DA2BB9" w:rsidP="00785A9D" w:rsidRDefault="00DA2BB9">
      <w:pPr>
        <w:spacing w:line="240" w:lineRule="atLeast"/>
        <w:jc w:val="both"/>
      </w:pPr>
    </w:p>
    <w:p w:rsidR="00DA2BB9" w:rsidP="00DE694B" w:rsidRDefault="00DA2BB9">
      <w:pPr>
        <w:spacing w:line="240" w:lineRule="atLeast"/>
        <w:ind w:firstLine="708"/>
        <w:jc w:val="both"/>
      </w:pPr>
      <w:r>
        <w:t xml:space="preserve">Pristupa se glasovanju u vezi prihvaćanja završnog izvješća stečajnog upravitelja te rezervacije sredstava za </w:t>
      </w:r>
      <w:r w:rsidR="00DE694B">
        <w:t xml:space="preserve">pokretanje </w:t>
      </w:r>
      <w:r>
        <w:t xml:space="preserve">kaznenog postupka. </w:t>
      </w:r>
    </w:p>
    <w:p w:rsidR="001448B8" w:rsidP="00785A9D" w:rsidRDefault="001448B8">
      <w:pPr>
        <w:spacing w:line="240" w:lineRule="atLeast"/>
        <w:jc w:val="both"/>
      </w:pPr>
    </w:p>
    <w:p w:rsidR="00DE694B" w:rsidP="00785A9D" w:rsidRDefault="00DE694B">
      <w:pPr>
        <w:spacing w:line="240" w:lineRule="atLeast"/>
        <w:jc w:val="both"/>
      </w:pPr>
    </w:p>
    <w:p w:rsidR="00785A9D" w:rsidP="00785A9D" w:rsidRDefault="00785A9D">
      <w:pPr>
        <w:tabs>
          <w:tab w:val="left" w:pos="1680"/>
        </w:tabs>
        <w:spacing w:line="240" w:lineRule="atLeast"/>
        <w:jc w:val="both"/>
      </w:pPr>
    </w:p>
    <w:p w:rsidR="00785A9D" w:rsidP="00785A9D" w:rsidRDefault="00785A9D">
      <w:pPr>
        <w:tabs>
          <w:tab w:val="left" w:pos="1680"/>
        </w:tabs>
        <w:spacing w:line="240" w:lineRule="atLeast"/>
        <w:ind w:firstLine="708"/>
        <w:jc w:val="both"/>
      </w:pPr>
      <w:r>
        <w:t>Skupština vjerovnika</w:t>
      </w:r>
      <w:r w:rsidR="00DE694B">
        <w:t xml:space="preserve"> glasovima RH-za, Danijela </w:t>
      </w:r>
      <w:proofErr w:type="spellStart"/>
      <w:r w:rsidR="00DE694B">
        <w:t>Starmana</w:t>
      </w:r>
      <w:proofErr w:type="spellEnd"/>
      <w:r w:rsidR="00DE694B">
        <w:t xml:space="preserve"> – suzdržan i AYC – protiv,  </w:t>
      </w:r>
      <w:r>
        <w:t xml:space="preserve"> donosi </w:t>
      </w:r>
    </w:p>
    <w:p w:rsidR="00DE694B" w:rsidP="00785A9D" w:rsidRDefault="00DE694B">
      <w:pPr>
        <w:tabs>
          <w:tab w:val="left" w:pos="1680"/>
        </w:tabs>
        <w:spacing w:line="240" w:lineRule="atLeast"/>
        <w:ind w:firstLine="708"/>
        <w:jc w:val="both"/>
      </w:pPr>
    </w:p>
    <w:p w:rsidR="00785A9D" w:rsidP="00785A9D" w:rsidRDefault="00785A9D">
      <w:pPr>
        <w:spacing w:line="240" w:lineRule="atLeast"/>
        <w:jc w:val="center"/>
      </w:pPr>
      <w:r>
        <w:t>odluke</w:t>
      </w:r>
    </w:p>
    <w:p w:rsidR="00785A9D" w:rsidP="00785A9D" w:rsidRDefault="00785A9D">
      <w:pPr>
        <w:spacing w:line="240" w:lineRule="atLeast"/>
        <w:jc w:val="center"/>
      </w:pPr>
    </w:p>
    <w:p w:rsidR="00785A9D" w:rsidP="00785A9D" w:rsidRDefault="00DA2BB9">
      <w:pPr>
        <w:pStyle w:val="Odlomakpopisa"/>
        <w:numPr>
          <w:ilvl w:val="0"/>
          <w:numId w:val="1"/>
        </w:numPr>
        <w:tabs>
          <w:tab w:val="left" w:pos="0"/>
        </w:tabs>
        <w:spacing w:line="240" w:lineRule="atLeast"/>
        <w:jc w:val="both"/>
      </w:pPr>
      <w:r>
        <w:t>P</w:t>
      </w:r>
      <w:r w:rsidR="00785A9D">
        <w:t xml:space="preserve">rihvaća se završno izvješće stečajnog upravitelja </w:t>
      </w:r>
    </w:p>
    <w:p w:rsidR="00785A9D" w:rsidP="00DE694B" w:rsidRDefault="00DA2BB9">
      <w:pPr>
        <w:pStyle w:val="Odlomakpopisa"/>
        <w:numPr>
          <w:ilvl w:val="0"/>
          <w:numId w:val="1"/>
        </w:numPr>
        <w:tabs>
          <w:tab w:val="left" w:pos="0"/>
        </w:tabs>
        <w:spacing w:line="240" w:lineRule="atLeast"/>
        <w:jc w:val="both"/>
      </w:pPr>
      <w:r>
        <w:t xml:space="preserve">Izvršit će se rezervacija </w:t>
      </w:r>
      <w:r w:rsidR="00DE694B">
        <w:t>sredstava od 40.000,00 kn za pokriće troškova kaznenog postupka kojeg će stečajni upravitelj pokrenuti protiv ranije odgovornih osoba dužnika</w:t>
      </w:r>
    </w:p>
    <w:p w:rsidR="00DE694B" w:rsidP="00DE694B" w:rsidRDefault="00DE694B">
      <w:pPr>
        <w:tabs>
          <w:tab w:val="left" w:pos="0"/>
        </w:tabs>
        <w:spacing w:line="240" w:lineRule="atLeast"/>
        <w:jc w:val="both"/>
      </w:pPr>
    </w:p>
    <w:p w:rsidR="00DE694B" w:rsidP="00DE694B" w:rsidRDefault="00DE694B">
      <w:pPr>
        <w:tabs>
          <w:tab w:val="left" w:pos="1096"/>
        </w:tabs>
      </w:pPr>
      <w:r>
        <w:tab/>
        <w:t xml:space="preserve">Na upit suda, pun. vjerovnika AYC navodi da su tražbine tog vjerovnika koje su osigurane </w:t>
      </w:r>
      <w:proofErr w:type="spellStart"/>
      <w:r>
        <w:t>razlučnim</w:t>
      </w:r>
      <w:proofErr w:type="spellEnd"/>
      <w:r>
        <w:t xml:space="preserve"> pravima u cijelosti nepodmirene, u iznosima koji proizlaze iz ugovora koji su priloženi u spisu. </w:t>
      </w:r>
    </w:p>
    <w:p w:rsidR="00DE694B" w:rsidP="00785A9D" w:rsidRDefault="00DE694B">
      <w:pPr>
        <w:tabs>
          <w:tab w:val="left" w:pos="0"/>
        </w:tabs>
        <w:spacing w:line="240" w:lineRule="atLeast"/>
        <w:ind w:left="710"/>
        <w:jc w:val="both"/>
      </w:pPr>
      <w:bookmarkStart w:name="_GoBack" w:id="0"/>
      <w:bookmarkEnd w:id="0"/>
    </w:p>
    <w:p w:rsidR="00785A9D" w:rsidP="00785A9D" w:rsidRDefault="00785A9D">
      <w:pPr>
        <w:tabs>
          <w:tab w:val="left" w:pos="0"/>
        </w:tabs>
        <w:spacing w:line="240" w:lineRule="atLeast"/>
        <w:jc w:val="both"/>
      </w:pPr>
    </w:p>
    <w:p w:rsidR="00DE694B" w:rsidP="00785A9D" w:rsidRDefault="00DE694B">
      <w:pPr>
        <w:tabs>
          <w:tab w:val="left" w:pos="0"/>
        </w:tabs>
        <w:spacing w:line="240" w:lineRule="atLeast"/>
        <w:jc w:val="both"/>
      </w:pPr>
    </w:p>
    <w:p w:rsidR="00785A9D" w:rsidP="00785A9D" w:rsidRDefault="00785A9D">
      <w:pPr>
        <w:tabs>
          <w:tab w:val="left" w:pos="0"/>
        </w:tabs>
        <w:spacing w:line="240" w:lineRule="atLeast"/>
        <w:jc w:val="both"/>
      </w:pPr>
      <w:r>
        <w:tab/>
      </w:r>
    </w:p>
    <w:p w:rsidR="00785A9D" w:rsidP="00785A9D" w:rsidRDefault="00785A9D">
      <w:pPr>
        <w:pStyle w:val="Tijeloteksta"/>
        <w:spacing w:line="240" w:lineRule="atLeast"/>
        <w:ind w:firstLine="708"/>
        <w:jc w:val="center"/>
      </w:pPr>
      <w:r>
        <w:t>Dovršen</w:t>
      </w:r>
      <w:r w:rsidR="001448B8">
        <w:t xml:space="preserve">o </w:t>
      </w:r>
      <w:r w:rsidR="00DE694B">
        <w:t xml:space="preserve">u 12:24 </w:t>
      </w:r>
      <w:r>
        <w:t xml:space="preserve"> sati.</w:t>
      </w:r>
    </w:p>
    <w:p w:rsidR="00785A9D" w:rsidP="00DE694B" w:rsidRDefault="00785A9D">
      <w:pPr>
        <w:spacing w:line="240" w:lineRule="atLeast"/>
        <w:jc w:val="both"/>
        <w:rPr>
          <w:color w:val="FF0000"/>
        </w:rPr>
      </w:pPr>
    </w:p>
    <w:p w:rsidR="00785A9D" w:rsidP="00785A9D" w:rsidRDefault="00785A9D">
      <w:pPr>
        <w:spacing w:line="240" w:lineRule="atLeast"/>
        <w:ind w:firstLine="708"/>
        <w:jc w:val="both"/>
        <w:rPr>
          <w:color w:val="FF0000"/>
        </w:rPr>
      </w:pPr>
    </w:p>
    <w:p w:rsidR="00785A9D" w:rsidP="00785A9D" w:rsidRDefault="00785A9D">
      <w:pPr>
        <w:spacing w:line="240" w:lineRule="atLeast"/>
      </w:pPr>
      <w:r>
        <w:lastRenderedPageBreak/>
        <w:t>Stečajni upravitelj</w:t>
      </w:r>
      <w:r>
        <w:tab/>
      </w:r>
      <w:r>
        <w:tab/>
        <w:t xml:space="preserve"> </w:t>
      </w:r>
      <w:r>
        <w:tab/>
        <w:t xml:space="preserve">    Stečajna sutkinja</w:t>
      </w:r>
      <w:r>
        <w:tab/>
      </w:r>
      <w:r>
        <w:tab/>
        <w:t xml:space="preserve">   </w:t>
      </w:r>
    </w:p>
    <w:p w:rsidR="00785A9D" w:rsidP="00785A9D" w:rsidRDefault="00785A9D">
      <w:pPr>
        <w:spacing w:line="240" w:lineRule="atLeast"/>
        <w:jc w:val="center"/>
      </w:pPr>
      <w:r>
        <w:tab/>
      </w:r>
    </w:p>
    <w:p w:rsidR="00785A9D" w:rsidP="00785A9D" w:rsidRDefault="00785A9D">
      <w:pPr>
        <w:spacing w:line="240" w:lineRule="atLeast"/>
        <w:jc w:val="center"/>
      </w:pPr>
    </w:p>
    <w:p w:rsidR="00785A9D" w:rsidP="00785A9D" w:rsidRDefault="00785A9D">
      <w:pPr>
        <w:spacing w:line="240" w:lineRule="atLeast"/>
        <w:jc w:val="center"/>
      </w:pPr>
    </w:p>
    <w:p w:rsidR="00785A9D" w:rsidP="00785A9D" w:rsidRDefault="00785A9D">
      <w:pPr>
        <w:spacing w:line="240" w:lineRule="atLeast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Zapisničarka</w:t>
      </w:r>
      <w:r>
        <w:tab/>
      </w:r>
      <w:r>
        <w:tab/>
      </w:r>
      <w:r>
        <w:tab/>
        <w:t>Vjerovnici</w:t>
      </w:r>
    </w:p>
    <w:p w:rsidR="00500701" w:rsidP="00785A9D" w:rsidRDefault="00DE694B">
      <w:pPr>
        <w:spacing w:line="240" w:lineRule="atLeast"/>
        <w:jc w:val="both"/>
      </w:pPr>
    </w:p>
    <w:sectPr w:rsidR="00500701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DE694B">
    <w:pPr>
      <w:pStyle w:val="Podnoje"/>
      <w:ind w:right="360"/>
    </w:pPr>
  </w:p>
  <w:p w:rsidR="000E5907" w:rsidRDefault="00DE694B"/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DE694B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DE694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DE694B">
    <w:pPr>
      <w:pStyle w:val="Zaglavlje"/>
    </w:pPr>
  </w:p>
  <w:p w:rsidR="000E5907" w:rsidRDefault="00DE694B"/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694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710678" w:rsidP="00710678" w:rsidRDefault="00710678">
    <w:pPr>
      <w:spacing w:line="240" w:lineRule="atLeast"/>
      <w:jc w:val="right"/>
    </w:pPr>
    <w:proofErr w:type="spellStart"/>
    <w:r>
      <w:t>Posl</w:t>
    </w:r>
    <w:proofErr w:type="spellEnd"/>
    <w:r>
      <w:t>. broj: 4 St-826/2016-213</w:t>
    </w:r>
  </w:p>
  <w:p w:rsidRPr="00034975" w:rsidR="000E5907" w:rsidP="00034975" w:rsidRDefault="00DE694B">
    <w:pPr>
      <w:jc w:val="right"/>
      <w:rPr>
        <w:b/>
      </w:rPr>
    </w:pPr>
  </w:p>
  <w:p w:rsidR="000E5907" w:rsidRDefault="00DE694B"/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22F9" w:rsidP="00F522F9" w:rsidRDefault="00F522F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ilvl="0" w:tplc="C7E2CBAA">
      <w:start w:val="1"/>
      <w:numFmt w:val="decimal"/>
      <w:lvlText w:val="%1."/>
      <w:lvlJc w:val="left"/>
      <w:pPr>
        <w:ind w:left="1070" w:hanging="360"/>
      </w:pPr>
    </w:lvl>
    <w:lvl w:ilvl="1" w:tplc="041A0019">
      <w:start w:val="1"/>
      <w:numFmt w:val="lowerLetter"/>
      <w:lvlText w:val="%2."/>
      <w:lvlJc w:val="left"/>
      <w:pPr>
        <w:ind w:left="1790" w:hanging="360"/>
      </w:pPr>
    </w:lvl>
    <w:lvl w:ilvl="2" w:tplc="041A001B">
      <w:start w:val="1"/>
      <w:numFmt w:val="lowerRoman"/>
      <w:lvlText w:val="%3."/>
      <w:lvlJc w:val="right"/>
      <w:pPr>
        <w:ind w:left="2510" w:hanging="180"/>
      </w:pPr>
    </w:lvl>
    <w:lvl w:ilvl="3" w:tplc="041A000F">
      <w:start w:val="1"/>
      <w:numFmt w:val="decimal"/>
      <w:lvlText w:val="%4."/>
      <w:lvlJc w:val="left"/>
      <w:pPr>
        <w:ind w:left="3230" w:hanging="360"/>
      </w:pPr>
    </w:lvl>
    <w:lvl w:ilvl="4" w:tplc="041A0019">
      <w:start w:val="1"/>
      <w:numFmt w:val="lowerLetter"/>
      <w:lvlText w:val="%5."/>
      <w:lvlJc w:val="left"/>
      <w:pPr>
        <w:ind w:left="3950" w:hanging="360"/>
      </w:pPr>
    </w:lvl>
    <w:lvl w:ilvl="5" w:tplc="041A001B">
      <w:start w:val="1"/>
      <w:numFmt w:val="lowerRoman"/>
      <w:lvlText w:val="%6."/>
      <w:lvlJc w:val="right"/>
      <w:pPr>
        <w:ind w:left="4670" w:hanging="180"/>
      </w:pPr>
    </w:lvl>
    <w:lvl w:ilvl="6" w:tplc="041A000F">
      <w:start w:val="1"/>
      <w:numFmt w:val="decimal"/>
      <w:lvlText w:val="%7."/>
      <w:lvlJc w:val="left"/>
      <w:pPr>
        <w:ind w:left="5390" w:hanging="360"/>
      </w:pPr>
    </w:lvl>
    <w:lvl w:ilvl="7" w:tplc="041A0019">
      <w:start w:val="1"/>
      <w:numFmt w:val="lowerLetter"/>
      <w:lvlText w:val="%8."/>
      <w:lvlJc w:val="left"/>
      <w:pPr>
        <w:ind w:left="6110" w:hanging="360"/>
      </w:pPr>
    </w:lvl>
    <w:lvl w:ilvl="8" w:tplc="041A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8"/>
  <w:hideSpellingErrors/>
  <w:hideGrammaticalErrors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55E77"/>
    <w:rsid w:val="001448B8"/>
    <w:rsid w:val="00195462"/>
    <w:rsid w:val="002E1070"/>
    <w:rsid w:val="0030725D"/>
    <w:rsid w:val="003314AF"/>
    <w:rsid w:val="00342AAA"/>
    <w:rsid w:val="003767FF"/>
    <w:rsid w:val="003A09CB"/>
    <w:rsid w:val="003B13ED"/>
    <w:rsid w:val="003B6757"/>
    <w:rsid w:val="003B7018"/>
    <w:rsid w:val="003D00FF"/>
    <w:rsid w:val="004342B8"/>
    <w:rsid w:val="00474ADF"/>
    <w:rsid w:val="004A0EE7"/>
    <w:rsid w:val="004C6CA1"/>
    <w:rsid w:val="0050522E"/>
    <w:rsid w:val="00554328"/>
    <w:rsid w:val="00573722"/>
    <w:rsid w:val="00605782"/>
    <w:rsid w:val="00605B20"/>
    <w:rsid w:val="00613566"/>
    <w:rsid w:val="006A7C28"/>
    <w:rsid w:val="00710678"/>
    <w:rsid w:val="00751A9A"/>
    <w:rsid w:val="00761516"/>
    <w:rsid w:val="00785A9D"/>
    <w:rsid w:val="00871AE8"/>
    <w:rsid w:val="0087486E"/>
    <w:rsid w:val="00954678"/>
    <w:rsid w:val="0097731C"/>
    <w:rsid w:val="00985388"/>
    <w:rsid w:val="00A0073B"/>
    <w:rsid w:val="00A134D9"/>
    <w:rsid w:val="00A206D8"/>
    <w:rsid w:val="00AE1D19"/>
    <w:rsid w:val="00B957EB"/>
    <w:rsid w:val="00BA135F"/>
    <w:rsid w:val="00C465D7"/>
    <w:rsid w:val="00C54607"/>
    <w:rsid w:val="00C93CF4"/>
    <w:rsid w:val="00CE0333"/>
    <w:rsid w:val="00D03105"/>
    <w:rsid w:val="00D100E2"/>
    <w:rsid w:val="00D14CBE"/>
    <w:rsid w:val="00D547B4"/>
    <w:rsid w:val="00D66B94"/>
    <w:rsid w:val="00D7663C"/>
    <w:rsid w:val="00DA2BB9"/>
    <w:rsid w:val="00DD07D1"/>
    <w:rsid w:val="00DE694B"/>
    <w:rsid w:val="00E3710C"/>
    <w:rsid w:val="00E90334"/>
    <w:rsid w:val="00E92CA0"/>
    <w:rsid w:val="00F15202"/>
    <w:rsid w:val="00F433F1"/>
    <w:rsid w:val="00F522F9"/>
    <w:rsid w:val="00F71E89"/>
    <w:rsid w:val="00FD1A4D"/>
    <w:rsid w:val="00FF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1F8768A"/>
  <w15:docId w15:val="{4E2662FB-8326-4026-B7A9-CE985E17BAE5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85A9D"/>
    <w:pPr>
      <w:ind w:left="720"/>
      <w:contextualSpacing/>
    </w:pPr>
  </w:style>
  <w:style w:type="paragraph" w:styleId="Default" w:customStyle="true">
    <w:name w:val="Default"/>
    <w:rsid w:val="0071067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900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8. studenog 2017.</izvorni_sadrzaj>
    <derivirana_varijabla naziv="DomainObject.StvarniPocetakDatum_1">8. studenog 2017.</derivirana_varijabla>
  </DomainObject.StvarniPocetakDatum>
  <DomainObject.StvarniZavrsetakDatum>
    <izvorni_sadrzaj>8. studenog 2017.</izvorni_sadrzaj>
    <derivirana_varijabla naziv="DomainObject.StvarniZavrsetakDatum_1">8. studenog 2017.</derivirana_varijabla>
  </DomainObject.StvarniZavrsetakDatum>
  <DomainObject.PlaniraniZavrsetakDatum>
    <izvorni_sadrzaj>8. studenog 2017.</izvorni_sadrzaj>
    <derivirana_varijabla naziv="DomainObject.PlaniraniZavrsetakDatum_1">8. studenog 2017.</derivirana_varijabla>
  </DomainObject.PlaniraniZavrsetakDatum>
  <DomainObject.PlaniraniPocetakDatum>
    <izvorni_sadrzaj>8. studenog 2017.</izvorni_sadrzaj>
    <derivirana_varijabla naziv="DomainObject.PlaniraniPocetakDatum_1">8. studenog 2017.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12:20</izvorni_sadrzaj>
    <derivirana_varijabla naziv="DomainObject.PlaniraniZavrsetakVrijeme_1">12:20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8. studenog 2017.</izvorni_sadrzaj>
    <derivirana_varijabla naziv="DomainObject.Zapisnik.DatumKreiranja_1">8.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St-505/2016-33</izvorni_sadrzaj>
    <derivirana_varijabla naziv="DomainObject.Zapisnik.Oznaka_1">St-505/2016-33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siječnja 2018.</izvorni_sadrzaj>
    <derivirana_varijabla naziv="DomainObject.Predmet.DatumArhiviranja_1">2. siječnja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prosinca 2017.</izvorni_sadrzaj>
    <derivirana_varijabla naziv="DomainObject.Predmet.DatumRjesavanja_1">1. prosinca 2017.</derivirana_varijabla>
  </DomainObject.Predmet.DatumRjesavanja>
  <DomainObject.Predmet.DatumRokaCuvanja>
    <izvorni_sadrzaj>19. prosinca 2047.</izvorni_sadrzaj>
    <derivirana_varijabla naziv="DomainObject.Predmet.DatumRokaCuvanja_1">19. prosinca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siječnja 2018.</izvorni_sadrzaj>
    <derivirana_varijabla naziv="DomainObject.Predmet.DatumZatvaranja_1">2. siječnja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hr.ibm.icms.common.model.sluzbeneosobe.UstrojstvenaJedinica@644b644b[id=5801, dbStatus=null, naziv=Sudska pisarnica, oznaka=null, sudac=null]</izvorni_sadrzaj>
    <derivirana_varijabla naziv="DomainObject.Predmet.MjestoCuvanja_1">hr.ibm.icms.common.model.sluzbeneosobe.UstrojstvenaJedinica@644b644b[id=5801,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 TOURS d.o.o. NOVA VAS zastupanog po punomoćniku Bratan Đelilović</izvorni_sadrzaj>
    <derivirana_varijabla naziv="DomainObject.Predmet.ProtustrankaFormated_1">  BE TOURS d.o.o. NOVA VAS zastupanog po punomoćniku Bratan Đelilović</derivirana_varijabla>
  </DomainObject.Predmet.ProtustrankaFormated>
  <DomainObject.Predmet.ProtustrankaFormatedOIB>
    <izvorni_sadrzaj>  BE TOURS d.o.o. NOVA VAS, OIB 35517742318 zastupanog po punomoćniku Bratan Đelilović</izvorni_sadrzaj>
    <derivirana_varijabla naziv="DomainObject.Predmet.ProtustrankaFormatedOIB_1">  BE TOURS d.o.o. NOVA VAS, OIB 35517742318 zastupanog po punomoćniku Bratan Đelilović</derivirana_varijabla>
  </DomainObject.Predmet.ProtustrankaFormatedOIB>
  <DomainObject.Predmet.ProtustrankaFormatedWithAdress>
    <izvorni_sadrzaj> BE TOURS d.o.o. NOVA VAS, Trg Rotonda 5, 52446 Nova Vas zastupanog po punomoćniku Bratan Đelilović</izvorni_sadrzaj>
    <derivirana_varijabla naziv="DomainObject.Predmet.ProtustrankaFormatedWithAdress_1"> BE TOURS d.o.o. NOVA VAS, Trg Rotonda 5, 52446 Nova Vas zastupanog po punomoćniku Bratan Đelilović</derivirana_varijabla>
  </DomainObject.Predmet.ProtustrankaFormatedWithAdress>
  <DomainObject.Predmet.ProtustrankaFormatedWithAdressOIB>
    <izvorni_sadrzaj> BE TOURS d.o.o. NOVA VAS, OIB 35517742318, Trg Rotonda 5, 52446 Nova Vas zastupanog po punomoćniku Bratan Đelilović</izvorni_sadrzaj>
    <derivirana_varijabla naziv="DomainObject.Predmet.ProtustrankaFormatedWithAdressOIB_1"> BE TOURS d.o.o. NOVA VAS, OIB 35517742318, Trg Rotonda 5, 52446 Nova Vas zastupanog po punomoćniku Bratan Đelilović</derivirana_varijabla>
  </DomainObject.Predmet.ProtustrankaFormatedWithAdressOIB>
  <DomainObject.Predmet.ProtustrankaWithAdress>
    <izvorni_sadrzaj>BE TOURS d.o.o. NOVA VAS Trg Rotonda 5, 52446 Nova Vas</izvorni_sadrzaj>
    <derivirana_varijabla naziv="DomainObject.Predmet.ProtustrankaWithAdress_1">BE TOURS d.o.o. NOVA VAS Trg Rotonda 5, 52446 Nova Vas</derivirana_varijabla>
  </DomainObject.Predmet.ProtustrankaWithAdress>
  <DomainObject.Predmet.ProtustrankaWithAdressOIB>
    <izvorni_sadrzaj>BE TOURS d.o.o. NOVA VAS, OIB 35517742318, Trg Rotonda 5, 52446 Nova Vas</izvorni_sadrzaj>
    <derivirana_varijabla naziv="DomainObject.Predmet.ProtustrankaWithAdressOIB_1">BE TOURS d.o.o. NOVA VAS, OIB 35517742318, Trg Rotonda 5, 52446 Nova Vas</derivirana_varijabla>
  </DomainObject.Predmet.ProtustrankaWithAdressOIB>
  <DomainObject.Predmet.ProtustrankaNazivFormated>
    <izvorni_sadrzaj>BE TOURS d.o.o. NOVA VAS</izvorni_sadrzaj>
    <derivirana_varijabla naziv="DomainObject.Predmet.ProtustrankaNazivFormated_1">BE TOURS d.o.o. NOVA VAS</derivirana_varijabla>
  </DomainObject.Predmet.ProtustrankaNazivFormated>
  <DomainObject.Predmet.ProtustrankaNazivFormatedOIB>
    <izvorni_sadrzaj>BE TOURS d.o.o. NOVA VAS, OIB 35517742318</izvorni_sadrzaj>
    <derivirana_varijabla naziv="DomainObject.Predmet.ProtustrankaNazivFormatedOIB_1">BE TOURS d.o.o. NOVA VAS, OIB 35517742318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271027.45</izvorni_sadrzaj>
    <derivirana_varijabla naziv="DomainObject.Predmet.TrenutnaVrijednost_1">271027.45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Jelena Kešac</izvorni_sadrzaj>
    <derivirana_varijabla naziv="DomainObject.Predmet.Zapisnicar_1">Jelena Kešac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 TOURS d.o.o. NOVA VAS zastupanog po punomoćniku Bratan Đelilović</item>
    </izvorni_sadrzaj>
    <derivirana_varijabla naziv="DomainObject.Predmet.ProtuStrankaListFormated_1">
      <item>BE TOURS d.o.o. NOVA VAS zastupanog po punomoćniku Bratan Đelilović</item>
    </derivirana_varijabla>
  </DomainObject.Predmet.ProtuStrankaListFormated>
  <DomainObject.Predmet.ProtuStrankaListFormatedOIB>
    <izvorni_sadrzaj>
      <item>BE TOURS d.o.o. NOVA VAS, OIB 35517742318 zastupanog po punomoćniku Bratan Đelilović</item>
    </izvorni_sadrzaj>
    <derivirana_varijabla naziv="DomainObject.Predmet.ProtuStrankaListFormatedOIB_1">
      <item>BE TOURS d.o.o. NOVA VAS, OIB 35517742318 zastupanog po punomoćniku Bratan Đelilović</item>
    </derivirana_varijabla>
  </DomainObject.Predmet.ProtuStrankaListFormatedOIB>
  <DomainObject.Predmet.ProtuStrankaListFormatedWithAdress>
    <izvorni_sadrzaj>
      <item>BE TOURS d.o.o. NOVA VAS, Trg Rotonda 5, 52446 Nova Vas zastupanog po punomoćniku Bratan Đelilović</item>
    </izvorni_sadrzaj>
    <derivirana_varijabla naziv="DomainObject.Predmet.ProtuStrankaListFormatedWithAdress_1">
      <item>BE TOURS d.o.o. NOVA VAS, Trg Rotonda 5, 52446 Nova Vas zastupanog po punomoćniku Bratan Đelilović</item>
    </derivirana_varijabla>
  </DomainObject.Predmet.ProtuStrankaListFormatedWithAdress>
  <DomainObject.Predmet.ProtuStrankaListFormatedWithAdressOIB>
    <izvorni_sadrzaj>
      <item>BE TOURS d.o.o. NOVA VAS, OIB 35517742318, Trg Rotonda 5, 52446 Nova Vas zastupanog po punomoćniku Bratan Đelilović</item>
    </izvorni_sadrzaj>
    <derivirana_varijabla naziv="DomainObject.Predmet.ProtuStrankaListFormatedWithAdressOIB_1">
      <item>BE TOURS d.o.o. NOVA VAS, OIB 35517742318, Trg Rotonda 5, 52446 Nova Vas zastupanog po punomoćniku Bratan Đelilović</item>
    </derivirana_varijabla>
  </DomainObject.Predmet.ProtuStrankaListFormatedWithAdressOIB>
  <DomainObject.Predmet.ProtuStrankaListNazivFormated>
    <izvorni_sadrzaj>
      <item>BE TOURS d.o.o. NOVA VAS</item>
    </izvorni_sadrzaj>
    <derivirana_varijabla naziv="DomainObject.Predmet.ProtuStrankaListNazivFormated_1">
      <item>BE TOURS d.o.o. NOVA VAS</item>
    </derivirana_varijabla>
  </DomainObject.Predmet.ProtuStrankaListNazivFormated>
  <DomainObject.Predmet.ProtuStrankaListNazivFormatedOIB>
    <izvorni_sadrzaj>
      <item>BE TOURS d.o.o. NOVA VAS, OIB 35517742318</item>
    </izvorni_sadrzaj>
    <derivirana_varijabla naziv="DomainObject.Predmet.ProtuStrankaListNazivFormatedOIB_1">
      <item>BE TOURS d.o.o. NOVA VAS, OIB 35517742318</item>
    </derivirana_varijabla>
  </DomainObject.Predmet.ProtuStrankaListNazivFormatedOIB>
  <DomainObject.Predmet.OstaliListFormated>
    <izvorni_sadrzaj>
      <item>Bratan Đelilović punomoćnik sudionika u postupku BE TOURS d.o.o. NOVA VAS</item>
    </izvorni_sadrzaj>
    <derivirana_varijabla naziv="DomainObject.Predmet.OstaliListFormated_1">
      <item>Bratan Đelilović punomoćnik sudionika u postupku BE TOURS d.o.o. NOVA VAS</item>
    </derivirana_varijabla>
  </DomainObject.Predmet.OstaliListFormated>
  <DomainObject.Predmet.OstaliListFormatedOIB>
    <izvorni_sadrzaj>
      <item>Bratan Đelilović, OIB 40207261349 punomoćnik sudionika u postupku BE TOURS d.o.o. NOVA VAS</item>
    </izvorni_sadrzaj>
    <derivirana_varijabla naziv="DomainObject.Predmet.OstaliListFormatedOIB_1">
      <item>Bratan Đelilović, OIB 40207261349 punomoćnik sudionika u postupku BE TOURS d.o.o. NOVA VAS</item>
    </derivirana_varijabla>
  </DomainObject.Predmet.OstaliListFormatedOIB>
  <DomainObject.Predmet.OstaliListFormatedWithAdress>
    <izvorni_sadrzaj>
      <item>Bratan Đelilović, Trg Rotonda 5, 52446 Nova Vas punomoćnik sudionika u postupku BE TOURS d.o.o. NOVA VAS</item>
    </izvorni_sadrzaj>
    <derivirana_varijabla naziv="DomainObject.Predmet.OstaliListFormatedWithAdress_1">
      <item>Bratan Đelilović, Trg Rotonda 5, 52446 Nova Vas punomoćnik sudionika u postupku BE TOURS d.o.o. NOVA VAS</item>
    </derivirana_varijabla>
  </DomainObject.Predmet.OstaliListFormatedWithAdress>
  <DomainObject.Predmet.OstaliListFormatedWithAdressOIB>
    <izvorni_sadrzaj>
      <item>Bratan Đelilović, OIB 40207261349, Trg Rotonda 5, 52446 Nova Vas punomoćnik sudionika u postupku BE TOURS d.o.o. NOVA VAS</item>
    </izvorni_sadrzaj>
    <derivirana_varijabla naziv="DomainObject.Predmet.OstaliListFormatedWithAdressOIB_1">
      <item>Bratan Đelilović, OIB 40207261349, Trg Rotonda 5, 52446 Nova Vas punomoćnik sudionika u postupku BE TOURS d.o.o. NOVA VAS</item>
    </derivirana_varijabla>
  </DomainObject.Predmet.OstaliListFormatedWithAdressOIB>
  <DomainObject.Predmet.OstaliListNazivFormated>
    <izvorni_sadrzaj>
      <item>Bratan Đelilović</item>
    </izvorni_sadrzaj>
    <derivirana_varijabla naziv="DomainObject.Predmet.OstaliListNazivFormated_1">
      <item>Bratan Đelilović</item>
    </derivirana_varijabla>
  </DomainObject.Predmet.OstaliListNazivFormated>
  <DomainObject.Predmet.OstaliListNazivFormatedOIB>
    <izvorni_sadrzaj>
      <item>Bratan Đelilović, OIB 40207261349</item>
    </izvorni_sadrzaj>
    <derivirana_varijabla naziv="DomainObject.Predmet.OstaliListNazivFormatedOIB_1">
      <item>Bratan Đelilović, OIB 40207261349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St-505/2016-33</izvorni_sadrzaj>
    <derivirana_varijabla naziv="DomainObject.PoslovniBrojDokumenta_1">St-505/2016-33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 TOURS d.o.o. NOVA VAS</izvorni_sadrzaj>
    <derivirana_varijabla naziv="DomainObject.Predmet.ProtustrankaIDrugi_1">BE TOURS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 TOURS d.o.o. NOVA VAS, OIB 35517742318, Trg Rotonda 5, 52446 Nova Vas</izvorni_sadrzaj>
    <derivirana_varijabla naziv="DomainObject.Predmet.ProtustrankaIDrugiAdressOIB_1">BE TOURS d.o.o. NOVA VAS, OIB 35517742318, Trg Rotonda 5,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2017.</izvorni_sadrzaj>
    <derivirana_varijabla naziv="DomainObject.Predmet.OdlukaRjesenje.DatumDonosenjaOdluke_1">30. studenog 2017.</derivirana_varijabla>
  </DomainObject.Predmet.OdlukaRjesenje.DatumDonosenjaOdluke>
  <DomainObject.Predmet.OdlukaRjesenje.DatumPravomocnosti>
    <izvorni_sadrzaj>19. prosinca 2017.</izvorni_sadrzaj>
    <derivirana_varijabla naziv="DomainObject.Predmet.OdlukaRjesenje.DatumPravomocnosti_1">19. prosinca 2017.</derivirana_varijabla>
  </DomainObject.Predmet.OdlukaRjesenje.DatumPravomocnosti>
  <DomainObject.Predmet.OdlukaRjesenje.Oznaka>
    <izvorni_sadrzaj>St-505/2016-36</izvorni_sadrzaj>
    <derivirana_varijabla naziv="DomainObject.Predmet.OdlukaRjesenje.Oznaka_1">St-505/2016-36</derivirana_varijabla>
  </DomainObject.Predmet.OdlukaRjesenje.Oznaka>
  <DomainObject.Predmet.SudioniciListNaziv>
    <izvorni_sadrzaj>
      <item>FINANCIJSKA AGENCIJA, RC RIJEKA, PODRUŽNICA PULA, PULA</item>
      <item>BE TOURS d.o.o. NOVA VAS</item>
      <item>Bratan Đelilović</item>
    </izvorni_sadrzaj>
    <derivirana_varijabla naziv="DomainObject.Predmet.SudioniciListNaziv_1">
      <item>FINANCIJSKA AGENCIJA, RC RIJEKA, PODRUŽNICA PULA, PULA</item>
      <item>BE TOURS d.o.o. NOVA VAS</item>
      <item>Bratan Đelilović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izvorni_sadrzaj>
    <derivirana_varijabla naziv="DomainObject.Predmet.SudioniciListAdressOIB_1"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35517742318</item>
      <item>, OIB 40207261349</item>
    </izvorni_sadrzaj>
    <derivirana_varijabla naziv="DomainObject.Predmet.SudioniciListNazivOIB_1">
      <item>, OIB 85821130368</item>
      <item>, OIB 35517742318</item>
      <item>, OIB 40207261349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7F2E2B-9C0E-404A-829C-A8661ED4F0E5}">
  <ds:schemaRefs>
    <ds:schemaRef ds:uri="http://schemas.openxmlformats.org/officeDocument/2006/bibliography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617</properties:Words>
  <properties:Characters>3518</properties:Characters>
  <properties:Lines>29</properties:Lines>
  <properties:Paragraphs>8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4127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2019-11-25T07:41:00Z</dcterms:created>
  <dc:creator>Jasmina Matika</dc:creator>
  <cp:lastModifiedBy>Sanja Prodan</cp:lastModifiedBy>
  <dcterms:modified xmlns:xsi="http://www.w3.org/2001/XMLSchema-instance" xsi:type="dcterms:W3CDTF">2019-11-25T11:24:00Z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St-505/2016-33 / Zapisnik - Završno ročište vjerovnika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